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5E14F"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21DE52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河南省文化和旅游厅所属事业单位202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年公开招聘工作人员岗位信息表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16" w:tblpY="768"/>
        <w:tblOverlap w:val="never"/>
        <w:tblW w:w="1526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058"/>
        <w:gridCol w:w="1058"/>
        <w:gridCol w:w="638"/>
        <w:gridCol w:w="1116"/>
        <w:gridCol w:w="1316"/>
        <w:gridCol w:w="739"/>
        <w:gridCol w:w="536"/>
        <w:gridCol w:w="3093"/>
        <w:gridCol w:w="1450"/>
        <w:gridCol w:w="1907"/>
        <w:gridCol w:w="1935"/>
      </w:tblGrid>
      <w:tr w14:paraId="07676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2A9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序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号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E2C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主管单位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D3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用人单位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AD9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经费供给形式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7F6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岗位类别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及等级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E6F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555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考试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B7C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509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专业（学科）及专业代码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D8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E9D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953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备注</w:t>
            </w:r>
          </w:p>
        </w:tc>
      </w:tr>
      <w:tr w14:paraId="4DCBB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ED3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D5B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D8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河南博物院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74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F7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专业技术岗位初级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5B528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1802100101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F71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综合类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BB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A6B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考古学（0601）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9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硕士研究生及以上学历学位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809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择业期内高校毕业生，所有学历阶段所学专业一致，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eastAsia="zh-CN"/>
              </w:rPr>
              <w:t>年龄为1987年4月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/>
              </w:rPr>
              <w:t>1日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eastAsia="zh-CN"/>
              </w:rPr>
              <w:t>以后出生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739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榛戜綋" w:hAnsi="榛戜綋" w:eastAsia="榛戜綋"/>
                <w:color w:val="000000"/>
                <w:sz w:val="20"/>
                <w:szCs w:val="24"/>
                <w:lang w:val="en-US" w:eastAsia="zh-CN" w:bidi="ar-SA"/>
              </w:rPr>
            </w:pPr>
          </w:p>
        </w:tc>
      </w:tr>
      <w:tr w14:paraId="7F3F8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5DB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AC0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F0F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河南博物院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251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60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专业技术岗位初级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08807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1802100102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79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综合类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520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3D1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博物馆（0651）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76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硕士研究生及以上学历学位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7C1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择业期内高校毕业生，所有学历阶段所学专业一致，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eastAsia="zh-CN"/>
              </w:rPr>
              <w:t>年龄为1987年4月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/>
              </w:rPr>
              <w:t>1日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eastAsia="zh-CN"/>
              </w:rPr>
              <w:t>以后出生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E61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榛戜綋" w:hAnsi="榛戜綋" w:eastAsia="榛戜綋"/>
                <w:color w:val="000000"/>
                <w:sz w:val="20"/>
                <w:szCs w:val="24"/>
                <w:lang w:val="en-US" w:eastAsia="zh-CN" w:bidi="ar-SA"/>
              </w:rPr>
            </w:pPr>
          </w:p>
        </w:tc>
      </w:tr>
      <w:tr w14:paraId="5F1E6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B58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C0B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610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河南博物院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75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41B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专业技术岗位初级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A35C7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1802100103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5AE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综合类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8ED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559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考古学（0601）（秦汉魏晋南北朝时期考古方向）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3B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硕士研究生及以上学历学位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572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择业期内高校毕业生，所有学历阶段所学专业一致，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eastAsia="zh-CN"/>
              </w:rPr>
              <w:t>年龄为1987年4月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/>
              </w:rPr>
              <w:t>1日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eastAsia="zh-CN"/>
              </w:rPr>
              <w:t>以后出生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754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需提供与岗位专业研究方向相一致的硕士毕业论文，或提供能证明岗位专业研究方向的课程及成绩。</w:t>
            </w:r>
          </w:p>
        </w:tc>
      </w:tr>
      <w:tr w14:paraId="6FF03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A16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ED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D8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河南博物院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DD9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B53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专业技术岗位初级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226D53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1802100104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7C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综合类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BBE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01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考古学（0601）（隋唐宋元时期考古方向）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569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硕士研究生及以上学历学位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25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择业期内高校毕业生，所有学历阶段所学专业一致，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eastAsia="zh-CN"/>
              </w:rPr>
              <w:t>年龄为1987年4月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/>
              </w:rPr>
              <w:t>1日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eastAsia="zh-CN"/>
              </w:rPr>
              <w:t>以后出生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D55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需提供与岗位专业研究方向相一致的硕士毕业论文，或提供能证明岗位专业研究方向的课程及成绩。</w:t>
            </w:r>
          </w:p>
        </w:tc>
      </w:tr>
      <w:tr w14:paraId="79EC6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461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259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33C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河南博物院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48A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1C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专业技术岗位初级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36E25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1802100105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4E8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综合类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612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339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考古学（0601）（石窟寺考古方向）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4A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硕士研究生及以上学历学位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E80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择业期内高校毕业生，所有学历阶段所学专业一致，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eastAsia="zh-CN"/>
              </w:rPr>
              <w:t>年龄为1987年4月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/>
              </w:rPr>
              <w:t>1日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eastAsia="zh-CN"/>
              </w:rPr>
              <w:t>以后出生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DA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需提供与岗位专业研究方向相一致的硕士毕业论文，或提供能证明岗位专业研究方向的课程及成绩。</w:t>
            </w:r>
          </w:p>
        </w:tc>
      </w:tr>
      <w:tr w14:paraId="33400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132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92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AA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河南博物院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1C4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E3D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专业技术岗位初级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69C83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1802100106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51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综合类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00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C08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博物馆（0651）（文物鉴定方向）</w:t>
            </w:r>
          </w:p>
          <w:p w14:paraId="28172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文物（1451）（文物鉴定方向）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F1B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硕士研究生及以上学历学位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A63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择业期内高校毕业生，所有学历阶段所学专业一致，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eastAsia="zh-CN"/>
              </w:rPr>
              <w:t>年龄为1987年4月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/>
              </w:rPr>
              <w:t>1日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eastAsia="zh-CN"/>
              </w:rPr>
              <w:t>以后出生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02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需提供与岗位专业研究方向相一致的硕士毕业论文，或提供能证明岗位专业研究方向的课程及成绩。</w:t>
            </w:r>
          </w:p>
        </w:tc>
      </w:tr>
      <w:tr w14:paraId="51FC4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7CE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23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EEE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河南博物院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81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332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专业技术岗位初级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D4D3F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1802100107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484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综合类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4D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488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化学工程与技术（0817）</w:t>
            </w:r>
          </w:p>
          <w:p w14:paraId="421ED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材料与化工（0856）</w:t>
            </w:r>
          </w:p>
          <w:p w14:paraId="0C1F3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科学技术史（0712）（冶金史方向）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838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硕士研究生及以上学历学位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13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择业期内高校毕业生，所有学历阶段所学专业一致，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eastAsia="zh-CN"/>
              </w:rPr>
              <w:t>年龄为1987年4月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/>
              </w:rPr>
              <w:t>1日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eastAsia="zh-CN"/>
              </w:rPr>
              <w:t>以后出生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71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需提供与岗位专业研究方向相一致的硕士毕业论文，或提供能证明岗位专业研究方向的课程及成绩。</w:t>
            </w:r>
          </w:p>
        </w:tc>
      </w:tr>
      <w:tr w14:paraId="73B70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9DA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A61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E2F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河南博物院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BC6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F21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专业技术岗位初级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371CB2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1802100108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A99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综合类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8CD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568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教育学（0401）（课程与教学论、高等教育研究、基础教育研究方向）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1A3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硕士研究生及以上学历学位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EAC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择业期内高校毕业生，所有学历阶段所学专业一致，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eastAsia="zh-CN"/>
              </w:rPr>
              <w:t>年龄为1987年4月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/>
              </w:rPr>
              <w:t>1日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eastAsia="zh-CN"/>
              </w:rPr>
              <w:t>以后出生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45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需提供与岗位专业研究方向相一致的硕士毕业论文，或提供能证明岗位专业研究方向的课程及成绩。</w:t>
            </w:r>
          </w:p>
        </w:tc>
      </w:tr>
      <w:tr w14:paraId="11ED3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E3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F8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3C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河南博物院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66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F78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专业技术岗位初级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5B47B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1802100109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F8B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综合类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97F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AC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美术与书法（1356 ）（美术方向）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81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硕士研究生及以上学历学位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46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择业期内高校毕业生，所有学历阶段所学专业一致，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eastAsia="zh-CN"/>
              </w:rPr>
              <w:t>年龄为1987年4月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/>
              </w:rPr>
              <w:t>1日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eastAsia="zh-CN"/>
              </w:rPr>
              <w:t>以后出生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A23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需提供与岗位专业研究方向相一致的硕士毕业论文，或提供能证明岗位专业研究方向的课程及成绩。</w:t>
            </w:r>
          </w:p>
        </w:tc>
      </w:tr>
      <w:tr w14:paraId="1AF9F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18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E86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32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河南博物院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E92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A81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专业技术岗位初级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1AEBA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1802100110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A95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综合类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135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F77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土木工程（0814）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47E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硕士研究生及以上学历学位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2B9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择业期内高校毕业生，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eastAsia="zh-CN"/>
              </w:rPr>
              <w:t>年龄为1987年4月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/>
              </w:rPr>
              <w:t>1日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eastAsia="zh-CN"/>
              </w:rPr>
              <w:t>以后出生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72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Times New Roman"/>
                <w:color w:val="000000"/>
                <w:sz w:val="18"/>
                <w:szCs w:val="24"/>
                <w:lang w:val="en-US" w:eastAsia="zh-CN" w:bidi="ar-SA"/>
              </w:rPr>
            </w:pPr>
          </w:p>
        </w:tc>
      </w:tr>
      <w:tr w14:paraId="6AC9A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4C1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11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32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D5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河南博物院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E6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229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专业技术岗位初级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385D8F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1802100111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541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综合类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ED5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724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本科：电气工程及其自动化（080601）</w:t>
            </w:r>
          </w:p>
          <w:p w14:paraId="2FE16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研究生：电气工程（0808）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4DC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本科及以上学历学位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F5A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择业期内高校毕业生，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eastAsia="zh-CN"/>
              </w:rPr>
              <w:t>年龄为1987年4月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/>
              </w:rPr>
              <w:t>1日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eastAsia="zh-CN"/>
              </w:rPr>
              <w:t>以后出生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17D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Times New Roman"/>
                <w:color w:val="000000"/>
                <w:sz w:val="18"/>
                <w:szCs w:val="24"/>
                <w:lang w:val="en-US" w:eastAsia="zh-CN" w:bidi="ar-SA"/>
              </w:rPr>
            </w:pPr>
          </w:p>
        </w:tc>
      </w:tr>
      <w:tr w14:paraId="24C6C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31D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2AA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78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河南博物院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841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79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专业技术岗位初级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7D2708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1802100112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66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综合类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DC1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1E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本科：安全工程（082901）</w:t>
            </w:r>
          </w:p>
          <w:p w14:paraId="08C0F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研究生：安全科学与工程（0837）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93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本科及以上学历学位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71E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择业期内高校毕业生，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eastAsia="zh-CN"/>
              </w:rPr>
              <w:t>年龄为1987年4月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/>
              </w:rPr>
              <w:t>1日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eastAsia="zh-CN"/>
              </w:rPr>
              <w:t>以后出生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EA9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Times New Roman"/>
                <w:color w:val="000000"/>
                <w:sz w:val="18"/>
                <w:szCs w:val="24"/>
                <w:lang w:val="en-US" w:eastAsia="zh-CN" w:bidi="ar-SA"/>
              </w:rPr>
            </w:pPr>
          </w:p>
        </w:tc>
      </w:tr>
      <w:tr w14:paraId="3D527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E12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13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0B9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0C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河南博物院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0A0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CE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专业技术岗位初级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3FECC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1802100113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C66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综合类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4CE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92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消防工程（083102K）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D0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本科学历学位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DFE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择业期内高校毕业生，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eastAsia="zh-CN"/>
              </w:rPr>
              <w:t>年龄为1987年4月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/>
              </w:rPr>
              <w:t>1日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eastAsia="zh-CN"/>
              </w:rPr>
              <w:t>以后出生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58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Times New Roman"/>
                <w:color w:val="000000"/>
                <w:sz w:val="18"/>
                <w:szCs w:val="24"/>
                <w:lang w:val="en-US" w:eastAsia="zh-CN" w:bidi="ar-SA"/>
              </w:rPr>
            </w:pPr>
          </w:p>
        </w:tc>
      </w:tr>
      <w:tr w14:paraId="1E278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98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14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CE1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68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河南博物院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34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69B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专业技术岗位初级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923D46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1802100114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CD7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综合类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111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689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应急技术与管理（082902T）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03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本科学历学位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DA5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择业期内高校毕业生，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eastAsia="zh-CN"/>
              </w:rPr>
              <w:t>年龄为1987年4月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/>
              </w:rPr>
              <w:t>1日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eastAsia="zh-CN"/>
              </w:rPr>
              <w:t>以后出生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05D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Times New Roman"/>
                <w:color w:val="000000"/>
                <w:sz w:val="18"/>
                <w:szCs w:val="24"/>
                <w:lang w:val="en-US" w:eastAsia="zh-CN" w:bidi="ar-SA"/>
              </w:rPr>
            </w:pPr>
          </w:p>
        </w:tc>
      </w:tr>
      <w:tr w14:paraId="0555F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25E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DD8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河南省文化和旅游厅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AA1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河南博物院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E60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财政全供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FD1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专业技术岗位中级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A333F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1802100115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A7A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综合类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FAF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39D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考古学（0601）</w:t>
            </w:r>
          </w:p>
          <w:p w14:paraId="1F8DB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博物馆（0651）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9BD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博士研究生学历学位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BA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</w:rPr>
              <w:t>择业期内高校毕业生，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eastAsia="zh-CN"/>
              </w:rPr>
              <w:t>年龄为1982年4月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val="en-US" w:eastAsia="zh-CN"/>
              </w:rPr>
              <w:t>1日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24"/>
                <w:lang w:eastAsia="zh-CN"/>
              </w:rPr>
              <w:t>以后出生。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DD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榛戜綋" w:hAnsi="榛戜綋" w:eastAsia="榛戜綋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榛戜綋" w:hAnsi="榛戜綋" w:eastAsia="榛戜綋"/>
                <w:color w:val="000000"/>
                <w:sz w:val="20"/>
                <w:szCs w:val="24"/>
                <w:lang w:val="en-US" w:eastAsia="zh-CN" w:bidi="ar-SA"/>
              </w:rPr>
              <w:t>不参加笔试，直接进入面试。</w:t>
            </w:r>
          </w:p>
        </w:tc>
      </w:tr>
    </w:tbl>
    <w:p w14:paraId="74CFB44D"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FC969B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C1BDF9-0B3C-4AB8-9089-3EE55EBF72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CD00641-146B-495D-96E0-36C49796A89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65F10D3-50FE-48EC-8B60-B207FEF508A6}"/>
  </w:font>
  <w:font w:name="瀹嬩綋">
    <w:altName w:val="yyb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E4D1D046-8D28-47F6-9C31-79C22AAAD03D}"/>
  </w:font>
  <w:font w:name="yyb">
    <w:panose1 w:val="020B0200000000000000"/>
    <w:charset w:val="86"/>
    <w:family w:val="auto"/>
    <w:pitch w:val="default"/>
    <w:sig w:usb0="20000083" w:usb1="10000000" w:usb2="00000016" w:usb3="00000000" w:csb0="60060107" w:csb1="00000000"/>
  </w:font>
  <w:font w:name="榛戜綋">
    <w:altName w:val="yyb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3B776A4C-9D71-4EAE-BBAB-7833E467E2A5}"/>
  </w:font>
  <w:font w:name="鏂规涔﹀畫_GBK">
    <w:altName w:val="yyb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B29B2"/>
    <w:rsid w:val="4051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5699</Words>
  <Characters>6604</Characters>
  <Lines>0</Lines>
  <Paragraphs>0</Paragraphs>
  <TotalTime>0</TotalTime>
  <ScaleCrop>false</ScaleCrop>
  <LinksUpToDate>false</LinksUpToDate>
  <CharactersWithSpaces>6605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2026-04-22T08:17:00Z</dcterms:created>
  <dc:creator>Administrator</dc:creator>
  <cp:lastModifiedBy>豆晓宇</cp:lastModifiedBy>
  <dcterms:modified xsi:type="dcterms:W3CDTF">2026-04-22T08:35:45Z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eyJoZGlkIjoiM2RhM2JiMmQyZmFhNjU2MDg2MGQ0ZjAxMGU1MjkxMTAiLCJ1c2VySWQiOiIxNDYxNDcwNjMyIn0=</vt:lpwstr>
  </property>
  <property fmtid="{D5CDD505-2E9C-101B-9397-08002B2CF9AE}" pid="4" name="ICV">
    <vt:lpwstr>60F958394FB34AFD8C33B138CED9B2BC_12</vt:lpwstr>
  </property>
</Properties>
</file>